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type="tile"/>
    </v:background>
  </w:background>
  <w:body>
    <w:tbl>
      <w:tblPr>
        <w:tblW w:w="12240" w:type="dxa"/>
        <w:jc w:val="center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 w:themeFill="background1"/>
        <w:tblCellMar>
          <w:top w:w="720" w:type="dxa"/>
          <w:left w:w="720" w:type="dxa"/>
          <w:bottom w:w="720" w:type="dxa"/>
          <w:right w:w="720" w:type="dxa"/>
        </w:tblCellMar>
        <w:tblLook w:val="04A0" w:firstRow="1" w:lastRow="0" w:firstColumn="1" w:lastColumn="0" w:noHBand="0" w:noVBand="1"/>
      </w:tblPr>
      <w:tblGrid>
        <w:gridCol w:w="12240"/>
      </w:tblGrid>
      <w:tr w:rsidR="00000000" w14:paraId="23C549A9" w14:textId="77777777" w:rsidTr="00E6017E">
        <w:trPr>
          <w:trHeight w:val="19654"/>
          <w:tblCellSpacing w:w="37" w:type="dxa"/>
          <w:jc w:val="center"/>
        </w:trPr>
        <w:tc>
          <w:tcPr>
            <w:tcW w:w="1275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 w:themeFill="background1"/>
            <w:vAlign w:val="center"/>
          </w:tcPr>
          <w:p w14:paraId="04B14BBF" w14:textId="77777777" w:rsidR="00000000" w:rsidRDefault="006A580B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May be added to 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Funders.ProsperSystems.biz</w:t>
              </w:r>
            </w:hyperlink>
          </w:p>
          <w:p w14:paraId="20B38A86" w14:textId="77777777" w:rsidR="00000000" w:rsidRDefault="006A580B">
            <w:pPr>
              <w:pStyle w:val="Plai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Also see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Lenders.ProsperSystems.biz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LenderCriteria.ProsperSystems.biz</w:t>
              </w:r>
            </w:hyperlink>
          </w:p>
          <w:p w14:paraId="22D5E9A2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70B31D" w14:textId="77777777" w:rsidR="00000000" w:rsidRDefault="006A580B">
            <w:pPr>
              <w:pStyle w:val="Plain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Used in conjunction with consulting at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Funding.ProsperSystems.biz</w:t>
              </w:r>
            </w:hyperlink>
            <w:r>
              <w:rPr>
                <w:i/>
              </w:rPr>
              <w:br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Some start with our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</w:rPr>
                <w:t>COMPLIMENTARY</w:t>
              </w:r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 Overview Review</w:t>
              </w:r>
            </w:hyperlink>
          </w:p>
          <w:p w14:paraId="1594090C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2BDCF6" w14:textId="77777777" w:rsidR="00000000" w:rsidRDefault="006A580B">
            <w:pPr>
              <w:pStyle w:val="PlainText"/>
              <w:jc w:val="right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B050"/>
                <w:sz w:val="22"/>
                <w:szCs w:val="22"/>
              </w:rPr>
              <w:t>“Reload” on each visit to ensure latest version</w:t>
            </w:r>
          </w:p>
          <w:p w14:paraId="0CC8ADC6" w14:textId="77777777" w:rsidR="00000000" w:rsidRDefault="006A58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color w:val="000080"/>
                  <w:sz w:val="22"/>
                  <w:szCs w:val="22"/>
                  <w:u w:val="none"/>
                </w:rPr>
                <w:t>Download Word Document</w:t>
              </w:r>
            </w:hyperlink>
            <w:r>
              <w:rPr>
                <w:rFonts w:ascii="Arial" w:eastAsia="Times New Roman" w:hAnsi="Arial" w:cs="Arial"/>
                <w:i/>
                <w:iCs/>
                <w:color w:val="00B050"/>
                <w:sz w:val="22"/>
                <w:szCs w:val="22"/>
              </w:rPr>
              <w:t> or</w:t>
            </w:r>
          </w:p>
          <w:p w14:paraId="09BF47B2" w14:textId="77777777" w:rsidR="00000000" w:rsidRDefault="006A58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B05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B050"/>
                <w:sz w:val="22"/>
                <w:szCs w:val="22"/>
              </w:rPr>
              <w:t>Copy/paste to email or word processor</w:t>
            </w:r>
            <w:r>
              <w:rPr>
                <w:rFonts w:ascii="Arial" w:hAnsi="Arial" w:cs="Arial"/>
                <w:i/>
                <w:color w:val="00B050"/>
                <w:sz w:val="22"/>
                <w:szCs w:val="22"/>
              </w:rPr>
              <w:t>, complete,</w:t>
            </w:r>
          </w:p>
          <w:p w14:paraId="0A2E2513" w14:textId="77777777" w:rsidR="00000000" w:rsidRDefault="006A580B">
            <w:pPr>
              <w:pStyle w:val="PlainText"/>
              <w:jc w:val="right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B050"/>
                <w:sz w:val="22"/>
                <w:szCs w:val="22"/>
              </w:rPr>
              <w:t xml:space="preserve"> then return 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Funding@ProsperSystems.biz</w:t>
              </w:r>
            </w:hyperlink>
          </w:p>
          <w:p w14:paraId="2751003A" w14:textId="77777777" w:rsidR="00000000" w:rsidRDefault="006A580B">
            <w:pPr>
              <w:pStyle w:val="PlainText"/>
              <w:jc w:val="right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B050"/>
                <w:sz w:val="22"/>
                <w:szCs w:val="22"/>
              </w:rPr>
              <w:t>Latest stored at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FunderCriteria.prospersystems.biz</w:t>
              </w:r>
            </w:hyperlink>
          </w:p>
          <w:p w14:paraId="69827EFE" w14:textId="77777777" w:rsidR="00000000" w:rsidRDefault="006A580B">
            <w:pPr>
              <w:pStyle w:val="PlainText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</w:p>
          <w:p w14:paraId="4E4ED2E1" w14:textId="77777777" w:rsidR="00000000" w:rsidRDefault="006A580B">
            <w:pPr>
              <w:pStyle w:val="Plain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EQUITY FUNDER CRITERIA for YOUR FIRM or Those You REPRESENT</w:t>
            </w:r>
          </w:p>
          <w:p w14:paraId="40FCDE33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E529E9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• Locality (Country, and for North America, State/Province):  </w:t>
            </w:r>
          </w:p>
          <w:p w14:paraId="5585B24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141C97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Industries (Names):  </w:t>
            </w:r>
          </w:p>
          <w:p w14:paraId="6F99907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4712BE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Amount (Millions USD - range):  </w:t>
            </w:r>
          </w:p>
          <w:p w14:paraId="4EA6FF2E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9860CC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Level of Investment (Seed, Angel, Venture, Convertible Note):  </w:t>
            </w:r>
          </w:p>
          <w:p w14:paraId="2BC6713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F11AAC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Source (Individual, Venture, Institutional):  </w:t>
            </w:r>
          </w:p>
          <w:p w14:paraId="1A992954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D34446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RO</w:t>
            </w:r>
            <w:r>
              <w:rPr>
                <w:rFonts w:ascii="Arial" w:hAnsi="Arial" w:cs="Arial"/>
                <w:i/>
                <w:sz w:val="22"/>
                <w:szCs w:val="22"/>
              </w:rPr>
              <w:t>I 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%,per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year - range):  </w:t>
            </w:r>
          </w:p>
          <w:p w14:paraId="43EEF338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F57141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Term (years - range):  </w:t>
            </w:r>
          </w:p>
          <w:p w14:paraId="23069B9D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8C9713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Initiation/Consulting Fees (% of funding - range - in advance or with draws):  </w:t>
            </w:r>
          </w:p>
          <w:p w14:paraId="5F8C80DA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C3819F1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Stage of Development (Concept, Pre-Production, Production, Growing, Mature):  </w:t>
            </w:r>
          </w:p>
          <w:p w14:paraId="7F47F7DB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FC8D7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• Advice Needs of the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Fundee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acceptable (Low, Medium, High):  </w:t>
            </w:r>
          </w:p>
          <w:p w14:paraId="21CAC55A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01C1FE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Advice Availability from the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Funder  (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Low, Medium, High):  </w:t>
            </w:r>
          </w:p>
          <w:p w14:paraId="0D7C253D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AD414A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Funder's Availability of Funds (Now or Months from Now):  </w:t>
            </w:r>
          </w:p>
          <w:p w14:paraId="07AEB39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2B6292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Required Documentation 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Brief,*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Exec Summary, Pitch Deck, B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P, PPM, ...):  </w:t>
            </w:r>
          </w:p>
          <w:p w14:paraId="1F714AEA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53BE9C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• Application Procedures (Intake Form, Video Meeting, Face-To-Face Meeting, Demonstration, ...):  </w:t>
            </w:r>
          </w:p>
          <w:p w14:paraId="1FC44B14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810107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Info</w:t>
            </w:r>
            <w:r>
              <w:rPr>
                <w:rFonts w:ascii="Arial" w:hAnsi="Arial" w:cs="Arial"/>
                <w:i/>
                <w:sz w:val="22"/>
                <w:szCs w:val="22"/>
              </w:rPr>
              <w:t>, NOT on your Online Profile or Signature Block (overlay if easier).</w:t>
            </w:r>
          </w:p>
          <w:p w14:paraId="18113D51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6A02BF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Company:  </w:t>
            </w:r>
          </w:p>
          <w:p w14:paraId="45F84DAD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Name:  </w:t>
            </w:r>
          </w:p>
          <w:p w14:paraId="61C8BC17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Title:  </w:t>
            </w:r>
          </w:p>
          <w:p w14:paraId="6CE49AD1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Email Address:  </w:t>
            </w:r>
          </w:p>
          <w:p w14:paraId="19142350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Address:  </w:t>
            </w:r>
          </w:p>
          <w:p w14:paraId="349B7061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Phone(s):  </w:t>
            </w:r>
          </w:p>
          <w:p w14:paraId="4A331B8B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Skype Name:  </w:t>
            </w:r>
          </w:p>
          <w:p w14:paraId="25B48953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Website(s):  </w:t>
            </w:r>
          </w:p>
          <w:p w14:paraId="1A050939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LinkedIn profile(s):   </w:t>
            </w:r>
          </w:p>
          <w:p w14:paraId="4E3FA1E7" w14:textId="77777777" w:rsidR="00000000" w:rsidRDefault="006A580B">
            <w:pPr>
              <w:pStyle w:val="PlainText"/>
              <w:ind w:left="30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Jurisdiction of Company incorporation</w:t>
            </w: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7A32FEB8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62D6F4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Questions</w:t>
            </w:r>
            <w:r>
              <w:rPr>
                <w:rFonts w:ascii="Arial" w:hAnsi="Arial" w:cs="Arial"/>
                <w:i/>
                <w:sz w:val="22"/>
                <w:szCs w:val="22"/>
              </w:rPr>
              <w:t>?  Complete what you can, email it in, then we’ll finish over the phone.</w:t>
            </w:r>
          </w:p>
          <w:p w14:paraId="17DCF6BB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F21E3B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Thank you very much, </w:t>
            </w:r>
          </w:p>
          <w:p w14:paraId="6D7E7D0C" w14:textId="77777777" w:rsidR="00000000" w:rsidRDefault="006A580B">
            <w:pPr>
              <w:pStyle w:val="PlainTex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Kenton Johnson, Chief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Collaborator • </w:t>
            </w:r>
            <w:hyperlink r:id="rId13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Schedule a Call or Mtg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6400"/>
                <w:sz w:val="20"/>
              </w:rPr>
              <w:t>(with Video options)</w:t>
            </w:r>
          </w:p>
          <w:p w14:paraId="2890175E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Prosper Systems, LLC •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Funding.ProsperSystems.biz</w:t>
              </w:r>
            </w:hyperlink>
          </w:p>
          <w:p w14:paraId="3ADD3B1A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________________</w:t>
            </w:r>
          </w:p>
          <w:p w14:paraId="5431390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*Brief = 1-2 pages to include (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example format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14:paraId="7F6485B2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- Mission (Idea/Solution)</w:t>
            </w:r>
          </w:p>
          <w:p w14:paraId="4E69EF8E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- Market (B2B, B2C, Type of Customer, Number, Value, Target Penetration)</w:t>
            </w:r>
          </w:p>
          <w:p w14:paraId="5117F805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- Management (Picture if fits, Name, Title, Backgrou</w:t>
            </w:r>
            <w:r>
              <w:rPr>
                <w:rFonts w:ascii="Arial" w:hAnsi="Arial" w:cs="Arial"/>
                <w:i/>
                <w:sz w:val="22"/>
                <w:szCs w:val="22"/>
              </w:rPr>
              <w:t>nd, Online Profile Link)</w:t>
            </w:r>
          </w:p>
          <w:p w14:paraId="1F92C510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- Money (Financial Projections with Income, Expenses and Net Profit over 5-10 years, Exit Strategy)</w:t>
            </w:r>
          </w:p>
          <w:p w14:paraId="5C9ECA35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- Request "Financial Partners," AND to avoid being an illegal public offering, </w:t>
            </w:r>
          </w:p>
          <w:p w14:paraId="52C03376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NOT an amount or % of company per amount</w:t>
            </w:r>
          </w:p>
          <w:p w14:paraId="32831866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leave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that for personal conversations with prospective investors who have submitted a subscriber questionnaire)</w:t>
            </w:r>
          </w:p>
          <w:p w14:paraId="6A4BD56C" w14:textId="77777777" w:rsidR="00000000" w:rsidRDefault="006A580B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- Disclaimer that the Brief is NOT a public offering</w:t>
            </w:r>
          </w:p>
          <w:p w14:paraId="7A477E4D" w14:textId="77777777" w:rsidR="00000000" w:rsidRDefault="006A580B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Copyright © 2015-2021, Prosper Systems LLC, Denver CO USA. All rights reserved. </w:t>
            </w:r>
            <w:r>
              <w:rPr>
                <w:rFonts w:ascii="Arial" w:hAnsi="Arial" w:cs="Arial"/>
                <w:i/>
                <w:sz w:val="22"/>
                <w:szCs w:val="22"/>
              </w:rPr>
              <w:t>Latest update, 7/24/2021, KHJ</w:t>
            </w:r>
          </w:p>
        </w:tc>
      </w:tr>
    </w:tbl>
    <w:p w14:paraId="62A78B45" w14:textId="77777777" w:rsidR="006A580B" w:rsidRDefault="006A580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A580B">
      <w:pgSz w:w="12240" w:h="15840"/>
      <w:pgMar w:top="720" w:right="1502" w:bottom="72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bordersDoNotSurroundHeader/>
  <w:bordersDoNotSurroundFooter/>
  <w:proofState w:spelling="clean" w:grammar="clean"/>
  <w:attachedTemplate r:id="rId1"/>
  <w:defaultTabStop w:val="360"/>
  <w:defaultTableStyle w:val="Normal"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3E"/>
    <w:rsid w:val="006A580B"/>
    <w:rsid w:val="00CA713E"/>
    <w:rsid w:val="00E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2B2D7"/>
  <w15:chartTrackingRefBased/>
  <w15:docId w15:val="{79ABE636-C46B-484C-9383-F33327B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nsola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/>
      <w:outlineLvl w:val="3"/>
    </w:pPr>
    <w:rPr>
      <w:rFonts w:ascii="Cambria" w:eastAsia="Times New Roma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/>
      <w:outlineLvl w:val="4"/>
    </w:pPr>
    <w:rPr>
      <w:rFonts w:ascii="Cambria" w:eastAsia="Times New Roman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/>
      <w:outlineLvl w:val="5"/>
    </w:pPr>
    <w:rPr>
      <w:rFonts w:ascii="Cambria" w:eastAsia="Times New Roman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hAnsi="Cambria" w:hint="default"/>
      <w:b/>
      <w:bCs/>
      <w:color w:val="4F81BD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hint="default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Times New Roman"/>
      <w:sz w:val="21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table" w:styleId="TableGrid">
    <w:name w:val="Table Grid"/>
    <w:basedOn w:val="TableNormal"/>
    <w:uiPriority w:val="59"/>
    <w:semiHidden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ing.prospersystems.biz/" TargetMode="External"/><Relationship Id="rId13" Type="http://schemas.openxmlformats.org/officeDocument/2006/relationships/hyperlink" Target="http://scheduleacall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dercriteria.prospersystems.biz/" TargetMode="External"/><Relationship Id="rId12" Type="http://schemas.openxmlformats.org/officeDocument/2006/relationships/hyperlink" Target="http://FunderCriteria.prospersystems.biz" TargetMode="External"/><Relationship Id="rId17" Type="http://schemas.openxmlformats.org/officeDocument/2006/relationships/theme" Target="theme/theme1.xml"/><Relationship Id="rId2" Type="http://schemas.openxmlformats.org/officeDocument/2006/relationships/image" Target="https://pskhj.com/Images/bkgrndpskhj.jpg" TargetMode="Externa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nders.prospersystems.biz/" TargetMode="External"/><Relationship Id="rId11" Type="http://schemas.openxmlformats.org/officeDocument/2006/relationships/hyperlink" Target="mailto:Funding@ProsperSystems.biz?subject=Information%20-%20Funder%20Criteria" TargetMode="External"/><Relationship Id="rId5" Type="http://schemas.openxmlformats.org/officeDocument/2006/relationships/hyperlink" Target="http://funders.prospersystems.biz/" TargetMode="External"/><Relationship Id="rId15" Type="http://schemas.openxmlformats.org/officeDocument/2006/relationships/hyperlink" Target="http://mmmm.pskhj.com/" TargetMode="External"/><Relationship Id="rId10" Type="http://schemas.openxmlformats.org/officeDocument/2006/relationships/hyperlink" Target="https://ProsperSystems.biz/FunderCriteria_COMPANY-LASTFIRST_YEAR-MM-D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overviewReview.prospersystems.biz" TargetMode="External"/><Relationship Id="rId14" Type="http://schemas.openxmlformats.org/officeDocument/2006/relationships/hyperlink" Target="http://funding.prospersystems.bi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2850</Characters>
  <Application>Microsoft Office Word</Application>
  <DocSecurity>0</DocSecurity>
  <Lines>23</Lines>
  <Paragraphs>6</Paragraphs>
  <ScaleCrop>false</ScaleCrop>
  <Company>Hewlett-Packard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Funder Criteria via Prosper Systems</dc:title>
  <dc:subject/>
  <dc:creator>Kenton H Johnson</dc:creator>
  <cp:keywords/>
  <dc:description/>
  <cp:lastModifiedBy>Kenton H Johnson</cp:lastModifiedBy>
  <cp:revision>3</cp:revision>
  <cp:lastPrinted>2016-02-01T00:16:00Z</cp:lastPrinted>
  <dcterms:created xsi:type="dcterms:W3CDTF">2021-07-24T20:24:00Z</dcterms:created>
  <dcterms:modified xsi:type="dcterms:W3CDTF">2021-07-24T20:28:00Z</dcterms:modified>
</cp:coreProperties>
</file>